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محمد أحمد السكسكي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محمد أحمد السكسكي
</w:t>
      </w:r>
    </w:p>
    <w:p>
      <w:pPr/>
      <w:r>
        <w:rPr/>
        <w:t xml:space="preserve">محمد بن علي بن محمد أحمد السكسكي </w:t>
      </w:r>
    </w:p>
    <w:p/>
    <w:p>
      <w:pPr/>
      <w:r>
        <w:rPr/>
        <w:t xml:space="preserve">فقيه يروي عن أبي علي بن سكرة.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2026-08-05T18:17:05+03:00</dcterms:created>
  <dcterms:modified xsi:type="dcterms:W3CDTF">2026-08-05T18:17:05+03:00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