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مضاء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مضاء
</w:t>
      </w:r>
    </w:p>
    <w:p>
      <w:pPr/>
      <w:r>
        <w:rPr/>
        <w:t xml:space="preserve">محمد بن عمر بن مضاء </w:t>
      </w:r>
    </w:p>
    <w:p/>
    <w:p>
      <w:pPr/>
      <w:r>
        <w:rPr/>
        <w:t xml:space="preserve">من أهل الأدب مشهور بالفضل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