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الفخار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الفخار أبو عبد الله
</w:t>
      </w:r>
    </w:p>
    <w:p>
      <w:pPr/>
      <w:r>
        <w:rPr/>
        <w:t xml:space="preserve">محمد بن عمر بن الفخار أبو عبد الله</w:t>
      </w:r>
      <w:br/>
      <w:r>
        <w:rPr/>
        <w:t xml:space="preserve">
فقيه حافظ محدث قرطبي مشهور يروى كتاب الموطأ عن أبي عيسى بن عبيد الله عن يحيى بن يحيى... رواه عنه حاتم بن محمد الطرابلسي عند السند.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