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عيسى
</w:t>
      </w:r>
    </w:p>
    <w:p>
      <w:pPr>
        <w:jc w:val="start"/>
        <w:bidi/>
      </w:pPr>
      <w:r>
        <w:rPr>
          <w:rFonts w:ascii="arial" w:hAnsi="arial" w:eastAsia="arial" w:cs="arial"/>
          <w:sz w:val="28"/>
          <w:szCs w:val="28"/>
          <w:b w:val="1"/>
          <w:bCs w:val="1"/>
          <w:rtl/>
        </w:rPr>
        <w:t xml:space="preserve">محمد بن أبي عيسى
</w:t>
      </w:r>
    </w:p>
    <w:p>
      <w:pPr/>
      <w:r>
        <w:rPr/>
        <w:t xml:space="preserve">محمد بن أبي عيسى </w:t>
      </w:r>
    </w:p>
    <w:p/>
    <w:p>
      <w:pPr/>
      <w:r>
        <w:rPr/>
        <w:t xml:space="preserve">من بني يحيى بن يحيى الليثي، ولي قضاء الجماعة بقرطبة، وله رحلة وكان فيها جليلاً عالماً موصوفاً بالعقل والدين ومن أهل الأدب والشعر والمروءة والطرف حدثني غير واحد عن شريح عن أبي محمد على بن أحمد قال: أخبرنا القاضي أبو الوليد يونس بن عبد الله عن أبيه أنه شاهد قاضي الجماعة محمد بن أبي عيسى في دار رجل من بني حدير مع أخيه أبي عيسى في ناحية مقابر قريش وقد خرجوا لحضور جنازة وجارية للحديري تغنيهم بهذه الأبيات:</w:t>
      </w:r>
    </w:p>
    <w:p/>
    <w:p>
      <w:pPr>
        <w:jc w:val="center"/>
      </w:pPr>
      <w:r>
        <w:rPr>
          <w:color w:val="ff0000"/>
        </w:rPr>
        <w:t xml:space="preserve">طابت بطيب لثاتك الأقداح</w:t>
      </w:r>
      <w:r>
        <w:rPr>
          <w:color w:val="ff0000"/>
        </w:rPr>
        <w:t xml:space="preserve">      </w:t>
      </w:r>
      <w:r>
        <w:rPr>
          <w:color w:val="ff0000"/>
        </w:rPr>
        <w:t xml:space="preserve">ووهت بخمرة خدك التفاح</w:t>
      </w:r>
    </w:p>
    <w:p/>
    <w:p>
      <w:pPr>
        <w:jc w:val="center"/>
      </w:pPr>
      <w:r>
        <w:rPr>
          <w:color w:val="ff0000"/>
        </w:rPr>
        <w:t xml:space="preserve">وإذا الربيع تنسمت أرواحه</w:t>
      </w:r>
      <w:r>
        <w:rPr>
          <w:color w:val="ff0000"/>
        </w:rPr>
        <w:t xml:space="preserve">      </w:t>
      </w:r>
      <w:r>
        <w:rPr>
          <w:color w:val="ff0000"/>
        </w:rPr>
        <w:t xml:space="preserve">طابت بطيب نسيمك الأرواح</w:t>
      </w:r>
    </w:p>
    <w:p/>
    <w:p>
      <w:pPr>
        <w:jc w:val="center"/>
      </w:pPr>
      <w:r>
        <w:rPr>
          <w:color w:val="ff0000"/>
        </w:rPr>
        <w:t xml:space="preserve">وإذا الحنادس ألبست طلماءها</w:t>
      </w:r>
      <w:r>
        <w:rPr>
          <w:color w:val="ff0000"/>
        </w:rPr>
        <w:t xml:space="preserve">      </w:t>
      </w:r>
      <w:r>
        <w:rPr>
          <w:color w:val="ff0000"/>
        </w:rPr>
        <w:t xml:space="preserve">فضياء وجهك في الدجى مصباح</w:t>
      </w:r>
    </w:p>
    <w:p/>
    <w:p>
      <w:pPr/>
      <w:r>
        <w:rPr/>
        <w:t xml:space="preserve">قال: فكتبها قاضي الجماعة في يده ثم خرجوا فلقد رأيته يكبر للصلاة على الجنازة والأبيات مكتوبة على باطن كفه.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2026-10-04T10:03:31+03:00</dcterms:created>
  <dcterms:modified xsi:type="dcterms:W3CDTF">2026-10-04T10:03:31+03:00</dcterms:modified>
</cp:coreProperties>
</file>

<file path=docProps/custom.xml><?xml version="1.0" encoding="utf-8"?>
<Properties xmlns="http://schemas.openxmlformats.org/officeDocument/2006/custom-properties" xmlns:vt="http://schemas.openxmlformats.org/officeDocument/2006/docPropsVTypes"/>
</file>