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محمد البسطي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محمد البسطي الوراق
</w:t>
      </w:r>
    </w:p>
    <w:p>
      <w:pPr/>
      <w:r>
        <w:rPr/>
        <w:t xml:space="preserve">محمد بن عيسى بن محمد البسطي الوراق </w:t>
      </w:r>
    </w:p>
    <w:p/>
    <w:p>
      <w:pPr/>
      <w:r>
        <w:rPr/>
        <w:t xml:space="preserve">من أهل قرطبة سمع من أحمد بن محمد بن مسور وابن عون الله وغيرهما، وحدث فسمع منه جماعة. توفى سنة ست عشرة وثلاثمائة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2026-08-05T21:18:53+03:00</dcterms:created>
  <dcterms:modified xsi:type="dcterms:W3CDTF">2026-08-05T21:18:53+03:00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