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خيرة القرطبي، فقيه يكنى أبا الوليد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خيرة القرطبي، فقيه يكنى أبا الوليد
</w:t>
      </w:r>
    </w:p>
    <w:p>
      <w:pPr/>
      <w:r>
        <w:rPr/>
        <w:t xml:space="preserve">محمد بن عبد الله بن خيرة القرطبي، فقيه يكنى أبا الوليد </w:t>
      </w:r>
    </w:p>
    <w:p/>
    <w:p>
      <w:pPr/>
      <w:r>
        <w:rPr/>
        <w:t xml:space="preserve">توفى بزبيد سنة إحدى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2026-08-05T16:08:01+03:00</dcterms:created>
  <dcterms:modified xsi:type="dcterms:W3CDTF">2026-08-05T16:08:01+03:00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