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سويد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سويد بن قيس
</w:t>
      </w:r>
    </w:p>
    <w:p>
      <w:pPr/>
      <w:r>
        <w:rPr/>
        <w:t xml:space="preserve">محمد بن سويد بن قيس </w:t>
      </w:r>
    </w:p>
    <w:p/>
    <w:p>
      <w:pPr/>
      <w:r>
        <w:rPr/>
        <w:t xml:space="preserve">أندلسي محدث، مات سنة 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2026-10-04T12:04:30+03:00</dcterms:created>
  <dcterms:modified xsi:type="dcterms:W3CDTF">2026-10-04T12:04:30+03:00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