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الحسين
</w:t>
      </w:r>
    </w:p>
    <w:p>
      <w:pPr>
        <w:jc w:val="start"/>
        <w:bidi/>
      </w:pPr>
      <w:r>
        <w:rPr>
          <w:rFonts w:ascii="arial" w:hAnsi="arial" w:eastAsia="arial" w:cs="arial"/>
          <w:sz w:val="28"/>
          <w:szCs w:val="28"/>
          <w:b w:val="1"/>
          <w:bCs w:val="1"/>
          <w:rtl/>
        </w:rPr>
        <w:t xml:space="preserve">محمد بن أبي الحسين
</w:t>
      </w:r>
    </w:p>
    <w:p>
      <w:pPr/>
      <w:r>
        <w:rPr/>
        <w:t xml:space="preserve">محمد بن أبي الحسين </w:t>
      </w:r>
    </w:p>
    <w:p/>
    <w:p>
      <w:pPr/>
      <w:r>
        <w:rPr/>
        <w:t xml:space="preserve">رئيس جليل عالم باللغة والأدب، كان في أيام الحكم المستنصر بالله أثيراً بالعلم عنده، وقد أمره الحكم بمقابلة كتاب العين للخليل مع أبي علي البغدادي، وابني سيد في دار الملك التي بقصر قرطبة وذكر ابنه أبو الحسن على ما اتفق في مقابلة الكتاب بينهم وبين القاضي منذر بن سعيد بسبب نسخة كتابه المختصرة في جملة من أحضر من الكتب للمقابلة فأضربت عن ذكره.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2026-10-04T12:46:00+03:00</dcterms:created>
  <dcterms:modified xsi:type="dcterms:W3CDTF">2026-10-04T12:46:00+03:00</dcterms:modified>
</cp:coreProperties>
</file>

<file path=docProps/custom.xml><?xml version="1.0" encoding="utf-8"?>
<Properties xmlns="http://schemas.openxmlformats.org/officeDocument/2006/custom-properties" xmlns:vt="http://schemas.openxmlformats.org/officeDocument/2006/docPropsVTypes"/>
</file>