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جعفر بن شرويه أبو عامر
</w:t>
      </w:r>
    </w:p>
    <w:p>
      <w:pPr>
        <w:jc w:val="start"/>
        <w:bidi/>
      </w:pPr>
      <w:r>
        <w:rPr>
          <w:rFonts w:ascii="arial" w:hAnsi="arial" w:eastAsia="arial" w:cs="arial"/>
          <w:sz w:val="28"/>
          <w:szCs w:val="28"/>
          <w:b w:val="1"/>
          <w:bCs w:val="1"/>
          <w:rtl/>
        </w:rPr>
        <w:t xml:space="preserve">محمد بن جعفر بن شرويه أبو عامر
</w:t>
      </w:r>
    </w:p>
    <w:p>
      <w:pPr/>
      <w:r>
        <w:rPr/>
        <w:t xml:space="preserve">محمد بن جعفر بن شرويه أبو عامر </w:t>
      </w:r>
    </w:p>
    <w:p/>
    <w:p>
      <w:pPr/>
      <w:r>
        <w:rPr/>
        <w:t xml:space="preserve">الخطيب ببلنسية، فقيه فاضل محدث. أخبرني عنه أبو محمد عبد المنعم بن محمد بكتاب السيرة، قرأه عليه عن القاضي أبي الوليد هشام الكناني الوقشي بسنده توفى في سنة ست وأربعين وخمسمائة.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2026-10-04T13:55:17+03:00</dcterms:created>
  <dcterms:modified xsi:type="dcterms:W3CDTF">2026-10-04T13:55:17+03:00</dcterms:modified>
</cp:coreProperties>
</file>

<file path=docProps/custom.xml><?xml version="1.0" encoding="utf-8"?>
<Properties xmlns="http://schemas.openxmlformats.org/officeDocument/2006/custom-properties" xmlns:vt="http://schemas.openxmlformats.org/officeDocument/2006/docPropsVTypes"/>
</file>