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باشه بن أحمد الزهري الأندي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باشه بن أحمد الزهري الأندي المقري
</w:t>
      </w:r>
    </w:p>
    <w:p>
      <w:pPr/>
      <w:r>
        <w:rPr/>
        <w:t xml:space="preserve">محمد بن باشه بن أحمد الزهري الأندي المقري </w:t>
      </w:r>
    </w:p>
    <w:p/>
    <w:p>
      <w:pPr/>
      <w:r>
        <w:rPr/>
        <w:t xml:space="preserve">روى عن خلف بن إبراهيم وأبي بكر الصايغ: مولده سنة ست وخمسين وأربعمائة، وتوفى في رمضان سنة خمسة عشرة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2026-08-05T21:30:39+03:00</dcterms:created>
  <dcterms:modified xsi:type="dcterms:W3CDTF">2026-08-05T21:30:39+03:00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