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أيوب العكي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أيوب العكي
</w:t>
      </w:r>
    </w:p>
    <w:p>
      <w:pPr/>
      <w:r>
        <w:rPr/>
        <w:t xml:space="preserve">محمد بن أيوب العكي </w:t>
      </w:r>
    </w:p>
    <w:p/>
    <w:p>
      <w:pPr/>
      <w:r>
        <w:rPr/>
        <w:t xml:space="preserve">أندلسي محدث ذكره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2026-08-05T21:58:52+03:00</dcterms:created>
  <dcterms:modified xsi:type="dcterms:W3CDTF">2026-08-05T21:58:52+03:00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