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أوس بن ثابت الأنصاري
</w:t>
      </w:r>
    </w:p>
    <w:p>
      <w:pPr>
        <w:jc w:val="start"/>
        <w:bidi/>
      </w:pPr>
      <w:r>
        <w:rPr>
          <w:rFonts w:ascii="arial" w:hAnsi="arial" w:eastAsia="arial" w:cs="arial"/>
          <w:sz w:val="28"/>
          <w:szCs w:val="28"/>
          <w:b w:val="1"/>
          <w:bCs w:val="1"/>
          <w:rtl/>
        </w:rPr>
        <w:t xml:space="preserve">محمد بن أوس بن ثابت الأنصاري
</w:t>
      </w:r>
    </w:p>
    <w:p>
      <w:pPr/>
      <w:r>
        <w:rPr/>
        <w:t xml:space="preserve">محمد بن أوس بن ثابت الأنصاري </w:t>
      </w:r>
    </w:p>
    <w:p/>
    <w:p>
      <w:pPr/>
      <w:r>
        <w:rPr/>
        <w:t xml:space="preserve">من التابعين يروي عن أبو هريرة روى عنه الحارث بن يزيد بن محمد ومحمد بن عبد الرحمن بن نوفل الأسدي وكان من أهل الفضل معروفاً بالفقه. ولي بحر أفريقيا سنة ثلاث وسبعين وغزا المغرب والأندلس مع موسى بن نصير فيما حكاه أبو سعيد صاحب تاريخ مصر، وكان على بحر تونس في سنة اثنتين ومائة على ما حكاه ابن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2026-10-04T13:54:33+03:00</dcterms:created>
  <dcterms:modified xsi:type="dcterms:W3CDTF">2026-10-04T13:54:33+03:00</dcterms:modified>
</cp:coreProperties>
</file>

<file path=docProps/custom.xml><?xml version="1.0" encoding="utf-8"?>
<Properties xmlns="http://schemas.openxmlformats.org/officeDocument/2006/custom-properties" xmlns:vt="http://schemas.openxmlformats.org/officeDocument/2006/docPropsVTypes"/>
</file>