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موسى بن وضاح، أبو عبد الله التدميري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موسى بن وضاح، أبو عبد الله التدميري
</w:t>
      </w:r>
    </w:p>
    <w:p>
      <w:pPr/>
      <w:r>
        <w:rPr/>
        <w:t xml:space="preserve">محمد بن أحمد بن موسى بن وضاح، أبو عبد الله التدميري </w:t>
      </w:r>
    </w:p>
    <w:p/>
    <w:p>
      <w:pPr/>
      <w:r>
        <w:rPr/>
        <w:t xml:space="preserve">نزيل المرية فقيه محدث. توفى سنة سبع وثلاثين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2026-10-04T14:50:18+03:00</dcterms:created>
  <dcterms:modified xsi:type="dcterms:W3CDTF">2026-10-04T14:50:18+03:00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