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خالد بن يزيد
</w:t>
      </w:r>
    </w:p>
    <w:p>
      <w:pPr/>
      <w:r>
        <w:rPr/>
        <w:t xml:space="preserve">محمد بن أحمد بن خالد بن يزيد </w:t>
      </w:r>
    </w:p>
    <w:p/>
    <w:p>
      <w:pPr/>
      <w:r>
        <w:rPr/>
        <w:t xml:space="preserve">يروى عنه أبو محمد مسلمة بن محمد بن البتري شيخ من شيوخ أبي عمر بن عبد البر روى عن أبيه أحمد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2026-10-04T14:45:57+03:00</dcterms:created>
  <dcterms:modified xsi:type="dcterms:W3CDTF">2026-10-04T14:45:57+03:00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