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الحموي أحمد بن نصر بن تميم.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الحموي أحمد بن نصر بن تميم.
</w:t>
      </w:r>
    </w:p>
    <w:p>
      <w:pPr/>
      <w:r>
        <w:rPr/>
        <w:t xml:space="preserve">أبو زيد الحموي أحمد بن نصر بن تميم. </w:t>
      </w:r>
    </w:p>
    <w:p/>
    <w:p>
      <w:pPr/>
      <w:r>
        <w:rPr/>
        <w:t xml:space="preserve">محتسب دمشق ومصر، تفقه على جمال الإسلام بن المسلم، وسمع وحدث ومات بدمشق في شعبان سنة أربع وسبعين وخمسمائة، وقد جاوز السبعين. تقدم في الثالثة والعشرين من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2026-08-05T21:23:50+03:00</dcterms:created>
  <dcterms:modified xsi:type="dcterms:W3CDTF">2026-08-05T21:23:50+03:00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