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مسافر بن جعفر الأرموى أبو الطيب.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مسافر بن جعفر الأرموى أبو الطيب.
</w:t>
      </w:r>
    </w:p>
    <w:p>
      <w:pPr/>
      <w:r>
        <w:rPr/>
        <w:t xml:space="preserve">نعيم بن مسافر بن جعفر الأرموى أبو الطيب. </w:t>
      </w:r>
    </w:p>
    <w:p/>
    <w:p>
      <w:pPr/>
      <w:r>
        <w:rPr/>
        <w:t xml:space="preserve">قاضي أرمية. تفقه ببغداد، وسمع الحديث، حدث عنه أبو الغيثان الرواسى. قال ابن السمعاني: وكان فاضلاً فقيهاً ورعاً عالماً.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2026-10-04T15:34:08+03:00</dcterms:created>
  <dcterms:modified xsi:type="dcterms:W3CDTF">2026-10-04T15:34:08+03:00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