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كامكارى بن عبد الرزاق بن محتاج أبو محمد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كامكارى بن عبد الرزاق بن محتاج أبو محمد المروزي
</w:t>
      </w:r>
    </w:p>
    <w:p>
      <w:pPr/>
      <w:r>
        <w:rPr/>
        <w:t xml:space="preserve">كامكارى بن عبد الرزاق بن محتاج أبو محمد المروزي </w:t>
      </w:r>
    </w:p>
    <w:p/>
    <w:p>
      <w:pPr/>
      <w:r>
        <w:rPr/>
        <w:t xml:space="preserve">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2026-08-05T16:22:32+03:00</dcterms:created>
  <dcterms:modified xsi:type="dcterms:W3CDTF">2026-08-05T16:22:32+03:00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