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فسرا مرز بن ميشتفيروز بن كشر كيتان أبو المظفر.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فسرا مرز بن ميشتفيروز بن كشر كيتان أبو المظفر.
</w:t>
      </w:r>
    </w:p>
    <w:p>
      <w:pPr/>
      <w:r>
        <w:rPr/>
        <w:t xml:space="preserve">فسرا مرز بن ميشتفيروز بن كشر كيتان أبو المظفر. </w:t>
      </w:r>
    </w:p>
    <w:p/>
    <w:p>
      <w:pPr/>
      <w:r>
        <w:rPr/>
        <w:t xml:space="preserve">الواعظ من أهل أنهرزنجان، فقيه أديب، تفقه على الميهنى، وسمع من ابن أبيان وغيره، وعنه ابن السمعاني وغيره.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2026-10-05T18:28:03+03:00</dcterms:created>
  <dcterms:modified xsi:type="dcterms:W3CDTF">2026-10-05T18:28:03+03:00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