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الحسن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الحسن الهمداني
</w:t>
      </w:r>
    </w:p>
    <w:p>
      <w:pPr/>
      <w:r>
        <w:rPr/>
        <w:t xml:space="preserve">علي بن محمد بن الحسن الهمداني </w:t>
      </w:r>
    </w:p>
    <w:p/>
    <w:p>
      <w:pPr/>
      <w:r>
        <w:rPr/>
        <w:t xml:space="preserve">تفقه على الجويني،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2026-08-05T18:16:59+03:00</dcterms:created>
  <dcterms:modified xsi:type="dcterms:W3CDTF">2026-08-05T18:16:59+03:00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