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الحسين بن علي بن القاسم بن علي بن الحسن بن عساكر.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الحسين بن علي بن القاسم بن علي بن الحسن بن عساكر.
</w:t>
      </w:r>
    </w:p>
    <w:p>
      <w:pPr/>
      <w:r>
        <w:rPr/>
        <w:t xml:space="preserve">محمد بن الحسين بن علي بن القاسم بن علي بن الحسن بن عساكر. </w:t>
      </w:r>
    </w:p>
    <w:p/>
    <w:p>
      <w:pPr/>
      <w:r>
        <w:rPr/>
        <w:t xml:space="preserve">بدر الدين، روى عن أصحاب الخشوعي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2026-10-06T23:32:28+03:00</dcterms:created>
  <dcterms:modified xsi:type="dcterms:W3CDTF">2026-10-06T23:32:28+03:00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