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عثمان بن الحسن بن هشام أبو على الصوصري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عثمان بن الحسن بن هشام أبو على الصوصري
</w:t>
      </w:r>
    </w:p>
    <w:p>
      <w:pPr/>
      <w:r>
        <w:rPr/>
        <w:t xml:space="preserve">الحسن بن عثمان بن الحسن بن هشام أبو على الصوصري </w:t>
      </w:r>
    </w:p>
    <w:p/>
    <w:p>
      <w:pPr/>
      <w:r>
        <w:rPr/>
        <w:t xml:space="preserve">تفقه على الشيخ أبي حامد الإسفرائينى، وسمع أبا طاهر المخلص وغيره، وكان مليح الخط، حدث في الحرم سنة ثمان عشرة وأربعمائة، روى عنه أبو بكر الطرتيسى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2026-10-07T00:31:58+03:00</dcterms:created>
  <dcterms:modified xsi:type="dcterms:W3CDTF">2026-10-07T00:31:58+03:00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