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محمد بن بكر الطوسى ولد الشيخ الإمام أبي بكر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محمد بن بكر الطوسى ولد الشيخ الإمام أبي بكر الطوسي
</w:t>
      </w:r>
    </w:p>
    <w:p>
      <w:pPr/>
      <w:r>
        <w:rPr/>
        <w:t xml:space="preserve">بكر بن محمد بن بكر الطوسى ولد الشيخ الإمام أبي بكر الطوسي </w:t>
      </w:r>
    </w:p>
    <w:p/>
    <w:p>
      <w:pPr/>
      <w:r>
        <w:rPr/>
        <w:t xml:space="preserve">مدرس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2026-10-07T00:32:58+03:00</dcterms:created>
  <dcterms:modified xsi:type="dcterms:W3CDTF">2026-10-07T00:32:58+03:00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