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عبد الرحمن بن إسماعيل أبو المحاسن بن الصابوني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عبد الرحمن بن إسماعيل أبو المحاسن بن الصابوني
</w:t>
      </w:r>
    </w:p>
    <w:p>
      <w:pPr/>
      <w:r>
        <w:rPr/>
        <w:t xml:space="preserve">إسحاق بن عبد الرحمن بن إسماعيل أبو المحاسن بن الصابوني </w:t>
      </w:r>
    </w:p>
    <w:p/>
    <w:p>
      <w:pPr/>
      <w:r>
        <w:rPr/>
        <w:t xml:space="preserve">وهو ولد أبي عثمان، سكن أصبهان، ذكره ابن باطيش أيضاً.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2026-10-07T01:24:09+03:00</dcterms:created>
  <dcterms:modified xsi:type="dcterms:W3CDTF">2026-10-07T01:24:09+03:00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