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 الإمام تقى الدين أبو عبد اللَّه بن مشرف الدين الحسن اللخمي.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الإمام تقى الدين أبو عبد اللَّه بن مشرف الدين الحسن اللخمي.
</w:t>
      </w:r>
    </w:p>
    <w:p>
      <w:pPr/>
      <w:r>
        <w:rPr/>
        <w:t xml:space="preserve">ابن الصيرفي الإمام تقى الدين أبو عبد اللَّه بن مشرف الدين الحسن اللخمي. </w:t>
      </w:r>
    </w:p>
    <w:p/>
    <w:p>
      <w:pPr/>
      <w:r>
        <w:rPr/>
        <w:t xml:space="preserve">كان محدثاً فاضلاً، حصل كتباً جمة ووقف منها كثيراً، ودرس بالفارقانية في الحديث، وعين للقبة المنصورية فومع عليه فمات رابع عشر ذي الحجة سنة ثمان وثلاثين وسبعمائة.</w:t>
      </w:r>
    </w:p>
    <w:p/>
    <w:p>
      <w:pPr/>
      <w:r>
        <w:rPr/>
        <w:t xml:space="preserve">ابن العطار اثنان: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2026-10-07T01:24:14+03:00</dcterms:created>
  <dcterms:modified xsi:type="dcterms:W3CDTF">2026-10-07T01:24:14+03:00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