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خلوفي محمد بن أحمد.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خلوفي محمد بن أحمد.
</w:t>
      </w:r>
    </w:p>
    <w:p>
      <w:pPr/>
      <w:r>
        <w:rPr/>
        <w:t xml:space="preserve">ابن خلوفي محمد بن أحمد. </w:t>
      </w:r>
    </w:p>
    <w:p/>
    <w:p>
      <w:pPr/>
      <w:r>
        <w:rPr/>
        <w:t xml:space="preserve">تقدم في الخامسة عشرة.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2026-10-07T03:06:49+03:00</dcterms:created>
  <dcterms:modified xsi:type="dcterms:W3CDTF">2026-10-07T03:06:49+03:00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