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أحمد بن محمد بن أحمد الأصفهانى الصفار.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أحمد بن محمد بن أحمد الأصفهانى الصفار.
</w:t>
      </w:r>
    </w:p>
    <w:p>
      <w:pPr/>
      <w:r>
        <w:rPr/>
        <w:t xml:space="preserve">أبو بكر أحمد بن محمد بن أحمد الأصفهانى الصفار. </w:t>
      </w:r>
    </w:p>
    <w:p/>
    <w:p>
      <w:pPr/>
      <w:r>
        <w:rPr/>
        <w:t xml:space="preserve">كان فقيهاً صالحاً كبير القدر، سمع وحدث ومات سنة تسع وتسعين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2026-08-05T16:16:21+03:00</dcterms:created>
  <dcterms:modified xsi:type="dcterms:W3CDTF">2026-08-05T16:16:21+03:00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