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ابن الشيخ عز الدين بن عبد السلام.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ابن الشيخ عز الدين بن عبد السلام.
</w:t>
      </w:r>
    </w:p>
    <w:p>
      <w:pPr/>
      <w:r>
        <w:rPr/>
        <w:t xml:space="preserve">عبد اللطيف ابن الشيخ عز الدين بن عبد السلام. </w:t>
      </w:r>
    </w:p>
    <w:p/>
    <w:p>
      <w:pPr/>
      <w:r>
        <w:rPr/>
        <w:t xml:space="preserve">ولد سنة ثمان وعشرين وستمائة، وسمع وتفقه وقرأ على الشيوخ، وكان أفضل إخوته، وكان يعرف تصانيفه معرفة حسنة، مات بالقاهرة سنة خمس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2026-08-05T18:18:02+03:00</dcterms:created>
  <dcterms:modified xsi:type="dcterms:W3CDTF">2026-08-05T18:18:02+03:00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