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طاهر عبد الوارث.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طاهر عبد الوارث.
</w:t>
      </w:r>
    </w:p>
    <w:p>
      <w:pPr/>
      <w:r>
        <w:rPr/>
        <w:t xml:space="preserve">محمد بن أبي طاهر عبد الوارث. </w:t>
      </w:r>
    </w:p>
    <w:p/>
    <w:p>
      <w:pPr/>
      <w:r>
        <w:rPr/>
        <w:t xml:space="preserve">ابن قاضي قضاة الديار المصرية أبي الفضائل هبه اللَّه بن عبد اللَّه أبو الفخر الأنصاري المعروف بابن الأزرق، مات سنة اثنين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2026-08-05T22:22:36+03:00</dcterms:created>
  <dcterms:modified xsi:type="dcterms:W3CDTF">2026-08-05T22:22:36+03:00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