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محمد أبو سليمان الخالدي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محمد أبو سليمان الخالدي
</w:t>
      </w:r>
    </w:p>
    <w:p>
      <w:pPr/>
      <w:r>
        <w:rPr/>
        <w:t xml:space="preserve">داود بن محمد أبو سليمان الخالدي </w:t>
      </w:r>
    </w:p>
    <w:p/>
    <w:p>
      <w:pPr/>
      <w:r>
        <w:rPr/>
        <w:t xml:space="preserve">مات سنة ثلاث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2026-10-07T07:56:09+03:00</dcterms:created>
  <dcterms:modified xsi:type="dcterms:W3CDTF">2026-10-07T07:56:09+03:00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