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عبد الرحمن أبو القاسم النيسابوري السراج.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عبد الرحمن أبو القاسم النيسابوري السراج.
</w:t>
      </w:r>
    </w:p>
    <w:p>
      <w:pPr/>
      <w:r>
        <w:rPr/>
        <w:t xml:space="preserve">سهل بن عبد الرحمن أبو القاسم النيسابوري السراج. </w:t>
      </w:r>
    </w:p>
    <w:p/>
    <w:p>
      <w:pPr/>
      <w:r>
        <w:rPr/>
        <w:t xml:space="preserve">تفقه على أبي نصر القشيرى، ومات سنة سبع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2026-08-05T16:15:32+03:00</dcterms:created>
  <dcterms:modified xsi:type="dcterms:W3CDTF">2026-08-05T16:15:32+03:00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