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عبد الرحمن أبو القاسم النيسابوري السراج.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عبد الرحمن أبو القاسم النيسابوري السراج.
</w:t>
      </w:r>
    </w:p>
    <w:p>
      <w:pPr/>
      <w:r>
        <w:rPr/>
        <w:t xml:space="preserve">سهل بن عبد الرحمن أبو القاسم النيسابوري السراج. </w:t>
      </w:r>
    </w:p>
    <w:p/>
    <w:p>
      <w:pPr/>
      <w:r>
        <w:rPr/>
        <w:t xml:space="preserve">تفقه على أبي نصر القشيرى، ومات سنة سبع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2026-10-07T08:57:09+03:00</dcterms:created>
  <dcterms:modified xsi:type="dcterms:W3CDTF">2026-10-07T08:57:09+03:00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