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المفرج النخعى الشاعر.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المفرج النخعى الشاعر.
</w:t>
      </w:r>
    </w:p>
    <w:p>
      <w:pPr/>
      <w:r>
        <w:rPr/>
        <w:t xml:space="preserve">ثابت بن المفرج النخعى الشاعر. </w:t>
      </w:r>
    </w:p>
    <w:p/>
    <w:p>
      <w:pPr/>
      <w:r>
        <w:rPr/>
        <w:t xml:space="preserve">مات سنة خمس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2026-08-05T21:23:02+03:00</dcterms:created>
  <dcterms:modified xsi:type="dcterms:W3CDTF">2026-08-05T21:23:02+03:00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