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الموفق بن علي أبو محمد الخرقى المروزي التابعي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الموفق بن علي أبو محمد الخرقى المروزي التابعي
</w:t>
      </w:r>
    </w:p>
    <w:p>
      <w:pPr/>
      <w:r>
        <w:rPr/>
        <w:t xml:space="preserve">الموفق بن علي أبو محمد الخرقى المروزي التابعي </w:t>
      </w:r>
    </w:p>
    <w:p/>
    <w:p>
      <w:pPr/>
      <w:r>
        <w:rPr/>
        <w:t xml:space="preserve">تلميذ محيى السنة البغوى، مات سنة 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2026-10-07T10:07:32+03:00</dcterms:created>
  <dcterms:modified xsi:type="dcterms:W3CDTF">2026-10-07T10:07:32+03:00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