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أبو عبد اللَّه المقرئ.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أبو عبد اللَّه المقرئ.
</w:t>
      </w:r>
    </w:p>
    <w:p>
      <w:pPr/>
      <w:r>
        <w:rPr/>
        <w:t xml:space="preserve">الحسين بن محمد أبو عبد اللَّه المقرئ. </w:t>
      </w:r>
    </w:p>
    <w:p/>
    <w:p>
      <w:pPr/>
      <w:r>
        <w:rPr/>
        <w:t xml:space="preserve">عنه ابن عساكر، مات سنة 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2026-08-05T21:23:50+03:00</dcterms:created>
  <dcterms:modified xsi:type="dcterms:W3CDTF">2026-08-05T21:23:50+03:00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