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العزيز أبو الطيب المقدسى الواعظ.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العزيز أبو الطيب المقدسى الواعظ.
</w:t>
      </w:r>
    </w:p>
    <w:p>
      <w:pPr/>
      <w:r>
        <w:rPr/>
        <w:t xml:space="preserve">أحمد بن عبد العزيز أبو الطيب المقدسى الواعظ. </w:t>
      </w:r>
    </w:p>
    <w:p/>
    <w:p>
      <w:pPr/>
      <w:r>
        <w:rPr/>
        <w:t xml:space="preserve">إمام جامع الرافعي، أخذ عن الفقيه نصر، وعنه ابن عساكر، مات سنة تسع وعشرين وخمسمائة تقريباً.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2026-10-07T11:04:33+03:00</dcterms:created>
  <dcterms:modified xsi:type="dcterms:W3CDTF">2026-10-07T11:04:33+03:00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