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أبو نصر بن أبي بكر السراج.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أبو نصر بن أبي بكر السراج.
</w:t>
      </w:r>
    </w:p>
    <w:p>
      <w:pPr/>
      <w:r>
        <w:rPr/>
        <w:t xml:space="preserve">عبد الرحمن بن أحمد أبو نصر بن أبي بكر السراج. </w:t>
      </w:r>
    </w:p>
    <w:p/>
    <w:p>
      <w:pPr/>
      <w:r>
        <w:rPr/>
        <w:t xml:space="preserve">الفقيه ابن الفقيه تلميذ الإمام، مات سنة ثمان عشرة وخمسمائة، عن أربع وسبعين سنة، وولده سهل سيأتي 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2026-10-07T11:04:15+03:00</dcterms:created>
  <dcterms:modified xsi:type="dcterms:W3CDTF">2026-10-07T11:04:15+03:00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