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الحسن أبو الحسن الواسطى المعروف بابن أبي الصقر.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الحسن أبو الحسن الواسطى المعروف بابن أبي الصقر.
</w:t>
      </w:r>
    </w:p>
    <w:p>
      <w:pPr/>
      <w:r>
        <w:rPr/>
        <w:t xml:space="preserve">محمد بن علي بن الحسن أبو الحسن الواسطى المعروف بابن أبي الصقر. </w:t>
      </w:r>
    </w:p>
    <w:p/>
    <w:p>
      <w:pPr/>
      <w:r>
        <w:rPr/>
        <w:t xml:space="preserve">تفقه على صاحب المهذب، وله عنه تعليقات، وله ديوان شعر، مات سنة ثمان وتسعين وأربعمائة عن بضع وثمانين سنة، ومن شعره:</w:t>
      </w:r>
    </w:p>
    <w:p/>
    <w:p>
      <w:pPr>
        <w:jc w:val="center"/>
      </w:pPr>
      <w:r>
        <w:rPr>
          <w:color w:val="ff0000"/>
        </w:rPr>
        <w:t xml:space="preserve">من قال لي جاه ولى حشمه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ولى قبول عند مولانا</w:t>
      </w:r>
    </w:p>
    <w:p/>
    <w:p>
      <w:pPr>
        <w:jc w:val="center"/>
      </w:pPr>
      <w:r>
        <w:rPr>
          <w:color w:val="ff0000"/>
        </w:rPr>
        <w:t xml:space="preserve">ولم يعد ذاك ينفع على صديقه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كان من كانا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وحرمة الود ما لي عنكم غرض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 لي في سواكم بعدكم عوض</w:t>
      </w:r>
    </w:p>
    <w:p/>
    <w:p>
      <w:pPr>
        <w:jc w:val="center"/>
      </w:pPr>
      <w:r>
        <w:rPr>
          <w:color w:val="ff0000"/>
        </w:rPr>
        <w:t xml:space="preserve">اشتيقاكم وبودى أن يواصلنى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لكم خيالى ولكن لست أغتمض</w:t>
      </w:r>
    </w:p>
    <w:p/>
    <w:p>
      <w:pPr>
        <w:jc w:val="center"/>
      </w:pPr>
      <w:r>
        <w:rPr>
          <w:color w:val="ff0000"/>
        </w:rPr>
        <w:t xml:space="preserve">وقد شرطت على قوم صحبتهم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بأن قلبى لكم من دونهم ورضوا</w:t>
      </w:r>
    </w:p>
    <w:p/>
    <w:p>
      <w:pPr>
        <w:jc w:val="center"/>
      </w:pPr>
      <w:r>
        <w:rPr>
          <w:color w:val="ff0000"/>
        </w:rPr>
        <w:t xml:space="preserve">ومن حدثنى بكم قالوا 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مرض فقلت لا زال عنى ذلك المرض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كل أمر إذا نظرت فيه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وتأملت رأيت طريقاً</w:t>
      </w:r>
    </w:p>
    <w:p/>
    <w:p>
      <w:pPr>
        <w:jc w:val="center"/>
      </w:pPr>
      <w:r>
        <w:rPr>
          <w:color w:val="ff0000"/>
        </w:rPr>
        <w:t xml:space="preserve">كنت أمشى على اثنين قوياً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فصرت أمش على ثلاث ضعيفاً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من عارض اللَّه في مشيئته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من الدين عنده خبر</w:t>
      </w:r>
    </w:p>
    <w:p/>
    <w:p>
      <w:pPr>
        <w:jc w:val="center"/>
      </w:pPr>
      <w:r>
        <w:rPr>
          <w:color w:val="ff0000"/>
        </w:rPr>
        <w:t xml:space="preserve">لا تعذر الناس باحتهادهم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على ما جرى به القدر’’.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2026-10-07T11:56:31+03:00</dcterms:created>
  <dcterms:modified xsi:type="dcterms:W3CDTF">2026-10-07T11:56:31+03:00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