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فارس بن الحسين بن فارس بن الحسين أبو شجاع الذهلي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فارس بن الحسين بن فارس بن الحسين أبو شجاع الذهلي
</w:t>
      </w:r>
    </w:p>
    <w:p>
      <w:pPr/>
      <w:r>
        <w:rPr/>
        <w:t xml:space="preserve">فارس بن الحسين بن فارس بن الحسين أبو شجاع الذهلي </w:t>
      </w:r>
    </w:p>
    <w:p/>
    <w:p>
      <w:pPr/>
      <w:r>
        <w:rPr/>
        <w:t xml:space="preserve">يقول الشعر ويحفظ اللغة، مات سنة إحدى وتسعين وأربعمائة وقد جاوز التسعين.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2026-08-05T17:16:23+03:00</dcterms:created>
  <dcterms:modified xsi:type="dcterms:W3CDTF">2026-08-05T17:16:23+03:00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