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نصر الإمام أبو طاهر الساوي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نصر الإمام أبو طاهر الساوي
</w:t>
      </w:r>
    </w:p>
    <w:p>
      <w:pPr/>
      <w:r>
        <w:rPr/>
        <w:t xml:space="preserve">عبد الرحمن بن نصر الإمام أبو طاهر الساوي </w:t>
      </w:r>
    </w:p>
    <w:p/>
    <w:p>
      <w:pPr/>
      <w:r>
        <w:rPr/>
        <w:t xml:space="preserve">قال يحيى بن مندة: لم ير فقيهاً في وقته أنصف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2026-08-05T21:30:05+03:00</dcterms:created>
  <dcterms:modified xsi:type="dcterms:W3CDTF">2026-08-05T21:30:05+03:00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