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سعد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سعد النسوي
</w:t>
      </w:r>
    </w:p>
    <w:p>
      <w:pPr/>
      <w:r>
        <w:rPr/>
        <w:t xml:space="preserve">محمد بن أحمد بن سعد النسوي </w:t>
      </w:r>
    </w:p>
    <w:p/>
    <w:p>
      <w:pPr/>
      <w:r>
        <w:rPr/>
        <w:t xml:space="preserve">قال ابن باطيش: كان إمام وقته ببلدة نسا. مشهوراً بالكرم والبذل.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2026-08-05T19:59:59+03:00</dcterms:created>
  <dcterms:modified xsi:type="dcterms:W3CDTF">2026-08-05T19:59:59+03:00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