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اللَّه بن زكريا بن عبد الكريم بن عبد اللَّه بن عبد اللَّه بن شيبان بن فروخ الأيلي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اللَّه بن زكريا بن عبد الكريم بن عبد اللَّه بن عبد اللَّه بن شيبان بن فروخ الأيلي
</w:t>
      </w:r>
    </w:p>
    <w:p>
      <w:pPr/>
      <w:r>
        <w:rPr/>
        <w:t xml:space="preserve">أحمد بن عبد اللَّه بن زكريا بن عبد الكريم بن عبد اللَّه بن عبد اللَّه بن شيبان بن فروخ الأيلي </w:t>
      </w:r>
    </w:p>
    <w:p/>
    <w:p>
      <w:pPr/>
      <w:r>
        <w:rPr/>
        <w:t xml:space="preserve">ذكره ابن باطيش ولا أعرف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2026-08-05T17:05:26+03:00</dcterms:created>
  <dcterms:modified xsi:type="dcterms:W3CDTF">2026-08-05T17:05:26+03:00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