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إبراهيم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النيسابوري
</w:t>
      </w:r>
    </w:p>
    <w:p>
      <w:pPr/>
      <w:r>
        <w:rPr/>
        <w:t xml:space="preserve">يحيى بن إبراهيم النيسابوري </w:t>
      </w:r>
    </w:p>
    <w:p/>
    <w:p>
      <w:pPr/>
      <w:r>
        <w:rPr/>
        <w:t xml:space="preserve">السالف آخر محمد وعبد الرحمن أيضاً، كان فقيهاً مدرساً مسنداً. تفقه على أبي الوليد النيسابوري، مات في ذى الحجة سنة أربع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2026-08-06T00:53:34+03:00</dcterms:created>
  <dcterms:modified xsi:type="dcterms:W3CDTF">2026-08-06T00:53:34+03:00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