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عبيد اللَّه أبو بكر البستي
</w:t>
      </w:r>
    </w:p>
    <w:p>
      <w:pPr>
        <w:jc w:val="start"/>
        <w:bidi/>
      </w:pPr>
      <w:r>
        <w:rPr>
          <w:rFonts w:ascii="arial" w:hAnsi="arial" w:eastAsia="arial" w:cs="arial"/>
          <w:sz w:val="28"/>
          <w:szCs w:val="28"/>
          <w:b w:val="1"/>
          <w:bCs w:val="1"/>
          <w:rtl/>
        </w:rPr>
        <w:t xml:space="preserve">أحمد بن محمد بن عبيد اللَّه أبو بكر البستي
</w:t>
      </w:r>
    </w:p>
    <w:p>
      <w:pPr/>
      <w:r>
        <w:rPr/>
        <w:t xml:space="preserve">أحمد بن محمد بن عبيد اللَّه أبو بكر البستي </w:t>
      </w:r>
    </w:p>
    <w:p/>
    <w:p>
      <w:pPr/>
      <w:r>
        <w:rPr/>
        <w:t xml:space="preserve">من كبار أصحابنا المدرسين المناظرين بنيسابور، بنى مدرسة على باب داره، ووقف عليها جملة من ماله وحدث عن الدارقطني وغيره، ومات سنة تسع وعشرين وأربعمائة. قاله عبد الغافر، فينبغى إذن أن يذكر هذا فيما بعده لا في هذه الطبقة.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2026-10-08T17:45:02+03:00</dcterms:created>
  <dcterms:modified xsi:type="dcterms:W3CDTF">2026-10-08T17:45:02+03:00</dcterms:modified>
</cp:coreProperties>
</file>

<file path=docProps/custom.xml><?xml version="1.0" encoding="utf-8"?>
<Properties xmlns="http://schemas.openxmlformats.org/officeDocument/2006/custom-properties" xmlns:vt="http://schemas.openxmlformats.org/officeDocument/2006/docPropsVTypes"/>
</file>