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العزيز الإسكندراني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العزيز الإسكندراني
</w:t>
      </w:r>
    </w:p>
    <w:p>
      <w:pPr/>
      <w:r>
        <w:rPr/>
        <w:t xml:space="preserve">محمد بن عبد العزيز الإسكندراني </w:t>
      </w:r>
    </w:p>
    <w:p/>
    <w:p>
      <w:pPr/>
      <w:r>
        <w:rPr/>
        <w:t xml:space="preserve">عنه تمام الرازى، مات سنة تسع وخمسين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2026-10-08T17:44:03+03:00</dcterms:created>
  <dcterms:modified xsi:type="dcterms:W3CDTF">2026-10-08T17:44:03+03:00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