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داود بن سليمان أبو بكر بن بيان.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داود بن سليمان أبو بكر بن بيان.
</w:t>
      </w:r>
    </w:p>
    <w:p>
      <w:pPr/>
      <w:r>
        <w:rPr/>
        <w:t xml:space="preserve">محمد بن داود بن سليمان أبو بكر بن بيان. </w:t>
      </w:r>
    </w:p>
    <w:p/>
    <w:p>
      <w:pPr/>
      <w:r>
        <w:rPr/>
        <w:t xml:space="preserve">مات سنة ست وثلاثين وثلثمائة ترجمه ابن باطيش.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2026-08-05T21:30:56+03:00</dcterms:created>
  <dcterms:modified xsi:type="dcterms:W3CDTF">2026-08-05T21:30:56+03:00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