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العجلي
</w:t>
      </w:r>
    </w:p>
    <w:p>
      <w:pPr/>
      <w:r>
        <w:rPr/>
        <w:t xml:space="preserve">محمد بن سعيد العجلي </w:t>
      </w:r>
    </w:p>
    <w:p/>
    <w:p>
      <w:pPr/>
      <w:r>
        <w:rPr/>
        <w:t xml:space="preserve">تفقه على ابن سريج.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2026-10-07T17:06:19+03:00</dcterms:created>
  <dcterms:modified xsi:type="dcterms:W3CDTF">2026-10-07T17:06:19+03:00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