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إدريس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إدريس التجيبي
</w:t>
      </w:r>
    </w:p>
    <w:p>
      <w:pPr/>
      <w:r>
        <w:rPr/>
        <w:t xml:space="preserve">محمد بن إدريس التجيبي </w:t>
      </w:r>
    </w:p>
    <w:p/>
    <w:p>
      <w:pPr/>
      <w:r>
        <w:rPr/>
        <w:t xml:space="preserve">صاحب يونس، توفي سنة تسع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2026-08-05T13:05:56+03:00</dcterms:created>
  <dcterms:modified xsi:type="dcterms:W3CDTF">2026-08-05T13:05:56+03:00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