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سلمة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سلمة النيسابوري
</w:t>
      </w:r>
    </w:p>
    <w:p>
      <w:pPr/>
      <w:r>
        <w:rPr/>
        <w:t xml:space="preserve">علي بن سلمة النيسابوري </w:t>
      </w:r>
    </w:p>
    <w:p/>
    <w:p>
      <w:pPr/>
      <w:r>
        <w:rPr/>
        <w:t xml:space="preserve">روى عنه ووثقه الشيخان، وعنه ابن خزيمة، ومات سنة اثنتين وخمسن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2026-10-07T18:09:24+03:00</dcterms:created>
  <dcterms:modified xsi:type="dcterms:W3CDTF">2026-10-07T18:09:24+03:00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