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داود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داود البغدادي.
</w:t>
      </w:r>
    </w:p>
    <w:p>
      <w:pPr/>
      <w:r>
        <w:rPr/>
        <w:t xml:space="preserve">سليمان بن داود البغدادي. </w:t>
      </w:r>
    </w:p>
    <w:p/>
    <w:p>
      <w:pPr/>
      <w:r>
        <w:rPr/>
        <w:t xml:space="preserve">روى عنه، وكان ثقة، قال الشافعي: ما رأيت أعقل من أحمد ومنه. مات سنة تسع عشرة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2026-10-07T18:07:56+03:00</dcterms:created>
  <dcterms:modified xsi:type="dcterms:W3CDTF">2026-10-07T18:07:56+03:00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