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يزيد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يزيد الأصبهاني
</w:t>
      </w:r>
    </w:p>
    <w:p>
      <w:pPr/>
      <w:r>
        <w:rPr/>
        <w:t xml:space="preserve">الحسن بن محمد بن يزيد الأصبهاني </w:t>
      </w:r>
    </w:p>
    <w:p/>
    <w:p>
      <w:pPr/>
      <w:r>
        <w:rPr/>
        <w:t xml:space="preserve">أول من حمل علم الشافعي إلى أصبهان قاله النووى فيما استدركه على ابن الصلاح.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2026-10-07T18:11:02+03:00</dcterms:created>
  <dcterms:modified xsi:type="dcterms:W3CDTF">2026-10-07T18:11:02+03:00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